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1E9B" w14:textId="7B192BE2" w:rsidR="00287277" w:rsidRDefault="00287277" w:rsidP="00287277">
      <w:pPr>
        <w:rPr>
          <w:b/>
          <w:bCs/>
        </w:rPr>
      </w:pPr>
      <w:r>
        <w:rPr>
          <w:b/>
          <w:bCs/>
        </w:rPr>
        <w:t xml:space="preserve">Committee Reports 2017 </w:t>
      </w:r>
      <w:r w:rsidR="00DC5AD0">
        <w:rPr>
          <w:b/>
          <w:bCs/>
        </w:rPr>
        <w:t>(Active)</w:t>
      </w:r>
    </w:p>
    <w:p w14:paraId="0ECF4B14" w14:textId="7C88B6DE" w:rsidR="00287277" w:rsidRDefault="00DC5AD0" w:rsidP="00287277">
      <w:pPr>
        <w:rPr>
          <w:b/>
          <w:bCs/>
        </w:rPr>
      </w:pPr>
      <w:r>
        <w:rPr>
          <w:b/>
          <w:bCs/>
        </w:rPr>
        <w:t>Submitted by Niki Clark and Sophie Paskins (Membership and Fundraising).</w:t>
      </w:r>
      <w:bookmarkStart w:id="0" w:name="_GoBack"/>
      <w:bookmarkEnd w:id="0"/>
    </w:p>
    <w:p w14:paraId="532AC7D7" w14:textId="77777777" w:rsidR="00287277" w:rsidRDefault="00287277" w:rsidP="00287277"/>
    <w:p w14:paraId="7B8CF388" w14:textId="422BE82B" w:rsidR="006D225C" w:rsidRDefault="004B3BF7" w:rsidP="00287277">
      <w:pPr>
        <w:rPr>
          <w:b/>
          <w:bCs/>
        </w:rPr>
      </w:pPr>
      <w:r>
        <w:rPr>
          <w:b/>
          <w:bCs/>
        </w:rPr>
        <w:t>Membership Committee</w:t>
      </w:r>
    </w:p>
    <w:p w14:paraId="4AC9F739" w14:textId="3FEF18FE" w:rsidR="004B3BF7" w:rsidRDefault="004B3BF7" w:rsidP="00287277">
      <w:pPr>
        <w:rPr>
          <w:bCs/>
        </w:rPr>
      </w:pPr>
      <w:r w:rsidRPr="004B3BF7">
        <w:rPr>
          <w:bCs/>
        </w:rPr>
        <w:t xml:space="preserve">ARCAC has 220 individual members in 2017. In our 3-year plan (2017-19) we indicated that we would provide more benefits to our membership. This has been implemented with discounts on all workshops and events that are offered at ARTsPLACE. </w:t>
      </w:r>
    </w:p>
    <w:p w14:paraId="460D3941" w14:textId="77777777" w:rsidR="006D225C" w:rsidRDefault="006D225C" w:rsidP="00287277">
      <w:pPr>
        <w:rPr>
          <w:b/>
          <w:bCs/>
        </w:rPr>
      </w:pPr>
    </w:p>
    <w:p w14:paraId="2B415E4B" w14:textId="696796B3" w:rsidR="00287277" w:rsidRDefault="00287277" w:rsidP="00287277">
      <w:r>
        <w:rPr>
          <w:b/>
          <w:bCs/>
        </w:rPr>
        <w:t>Human Resources Committee</w:t>
      </w:r>
    </w:p>
    <w:p w14:paraId="05CB3F43" w14:textId="77777777" w:rsidR="00287277" w:rsidRDefault="00287277" w:rsidP="00287277">
      <w:r>
        <w:t>We now have a permanent contract with Gallery Director Sophie Paskins (she's been with ARCAC now 10 years!) with an annual COL increase.  We are in the process of creating an HR Policy.</w:t>
      </w:r>
    </w:p>
    <w:p w14:paraId="6146A2E9" w14:textId="77777777" w:rsidR="00287277" w:rsidRDefault="00287277" w:rsidP="00287277"/>
    <w:p w14:paraId="6DE4BFF9" w14:textId="77777777" w:rsidR="00287277" w:rsidRDefault="00287277" w:rsidP="00287277">
      <w:r>
        <w:rPr>
          <w:b/>
          <w:bCs/>
        </w:rPr>
        <w:t>Volunteer Committee</w:t>
      </w:r>
    </w:p>
    <w:p w14:paraId="7BA5B2E8" w14:textId="0C16BD24" w:rsidR="00287277" w:rsidRDefault="00287277" w:rsidP="00287277">
      <w:r>
        <w:t xml:space="preserve">This committee tries to keep track of the many volunteers and all of the time and creative energy that they donate to ARCAC, and to thank them annually with a party. We have regular volunteers that help to clean the space as well as gallery sitting and vacation cover. </w:t>
      </w:r>
    </w:p>
    <w:p w14:paraId="5F62B8C9" w14:textId="6957E563" w:rsidR="006D225C" w:rsidRDefault="006D225C" w:rsidP="00287277"/>
    <w:p w14:paraId="37B7B949" w14:textId="77777777" w:rsidR="006D225C" w:rsidRDefault="006D225C" w:rsidP="006D225C">
      <w:r>
        <w:rPr>
          <w:b/>
          <w:bCs/>
        </w:rPr>
        <w:t>Facilities / Maintenance Committee:  </w:t>
      </w:r>
    </w:p>
    <w:p w14:paraId="1E4BE716" w14:textId="77777777" w:rsidR="006D225C" w:rsidRDefault="006D225C" w:rsidP="006D225C">
      <w:r>
        <w:t>We have been seeking funds to help us with the many issues of this historic building, but have not been awarded two major grants for which we wrote proposals.  We did receive AIRO and Town support to pay for exterior painting of the sunny (parking lot) side of the building and paid out of general funds to insert a liner through our special and complex "wishbone" chimney to stop the seepage of old creosote through to the upstairs walls.  We are still seeking funds to help us replace the exterior doors to open outward with "panic" hardware so that we can be safer with the audiences we attract and obtain a permit for greater occupancy.  Our biggest challenge is to make the upstairs truly accessible.  We've learned that a stair lift is impossible and are exploring the option of an exterior elevator, which would be expensive, but ideal.  Additional exterior painting is needed this year.</w:t>
      </w:r>
    </w:p>
    <w:p w14:paraId="6C07F628" w14:textId="77777777" w:rsidR="006D225C" w:rsidRDefault="006D225C" w:rsidP="00287277"/>
    <w:p w14:paraId="294C86E1" w14:textId="49559F25" w:rsidR="00287277" w:rsidRPr="00DC5AD0" w:rsidRDefault="00DC5AD0" w:rsidP="00287277">
      <w:pPr>
        <w:rPr>
          <w:b/>
        </w:rPr>
      </w:pPr>
      <w:r w:rsidRPr="00DC5AD0">
        <w:rPr>
          <w:b/>
        </w:rPr>
        <w:t>Fundraising Committee</w:t>
      </w:r>
    </w:p>
    <w:p w14:paraId="74C73371" w14:textId="6EA300B6" w:rsidR="00DC5AD0" w:rsidRDefault="00DC5AD0" w:rsidP="00287277">
      <w:r>
        <w:t>Prev. Chair Suzanne Lee – retired from the Board October 2017</w:t>
      </w:r>
    </w:p>
    <w:p w14:paraId="7E5F33F5" w14:textId="3B3C04A0" w:rsidR="00DC5AD0" w:rsidRDefault="00DC5AD0" w:rsidP="00287277">
      <w:r>
        <w:t>It was decided that the annual Auction, held each Spring, for a number of years, had reached its natural end. The Board investigated a number of alternatives and decided on a Fall Gala event. However, this did not get off the ground due to lack of interest in ticket sales, therefore, it was decided that the event should be cancelled to avoid financial losses. We are seeking different ways to fundraise for the organisation.</w:t>
      </w:r>
    </w:p>
    <w:p w14:paraId="458C3C81" w14:textId="77777777" w:rsidR="00287277" w:rsidRDefault="00287277" w:rsidP="00287277"/>
    <w:p w14:paraId="0A1D2846" w14:textId="77777777" w:rsidR="009A1AFD" w:rsidRDefault="00DC5AD0"/>
    <w:sectPr w:rsidR="009A1AF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B5A5" w14:textId="77777777" w:rsidR="00287277" w:rsidRDefault="00287277" w:rsidP="00287277">
      <w:r>
        <w:separator/>
      </w:r>
    </w:p>
  </w:endnote>
  <w:endnote w:type="continuationSeparator" w:id="0">
    <w:p w14:paraId="50EAA6B6" w14:textId="77777777" w:rsidR="00287277" w:rsidRDefault="00287277" w:rsidP="0028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57C9" w14:textId="1067887B" w:rsidR="00287277" w:rsidRDefault="00287277">
    <w:pPr>
      <w:pStyle w:val="Footer"/>
    </w:pPr>
    <w:r>
      <w:t>AGM 2017 held March 12 2018</w:t>
    </w:r>
  </w:p>
  <w:p w14:paraId="10C371B0" w14:textId="77777777" w:rsidR="00287277" w:rsidRDefault="002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1FE5" w14:textId="77777777" w:rsidR="00287277" w:rsidRDefault="00287277" w:rsidP="00287277">
      <w:r>
        <w:separator/>
      </w:r>
    </w:p>
  </w:footnote>
  <w:footnote w:type="continuationSeparator" w:id="0">
    <w:p w14:paraId="1EF9F2B8" w14:textId="77777777" w:rsidR="00287277" w:rsidRDefault="00287277" w:rsidP="00287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77"/>
    <w:rsid w:val="00183043"/>
    <w:rsid w:val="00287277"/>
    <w:rsid w:val="004B3BF7"/>
    <w:rsid w:val="004C74B7"/>
    <w:rsid w:val="006D225C"/>
    <w:rsid w:val="007E4C2B"/>
    <w:rsid w:val="008A5AFF"/>
    <w:rsid w:val="008B26FC"/>
    <w:rsid w:val="00A12CA5"/>
    <w:rsid w:val="00B062C9"/>
    <w:rsid w:val="00DC5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14DD"/>
  <w15:chartTrackingRefBased/>
  <w15:docId w15:val="{9DBD89F9-08B6-4E77-A648-6C5D0E0D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27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77"/>
    <w:pPr>
      <w:tabs>
        <w:tab w:val="center" w:pos="4680"/>
        <w:tab w:val="right" w:pos="9360"/>
      </w:tabs>
    </w:pPr>
  </w:style>
  <w:style w:type="character" w:customStyle="1" w:styleId="HeaderChar">
    <w:name w:val="Header Char"/>
    <w:basedOn w:val="DefaultParagraphFont"/>
    <w:link w:val="Header"/>
    <w:uiPriority w:val="99"/>
    <w:rsid w:val="00287277"/>
    <w:rPr>
      <w:rFonts w:ascii="Calibri" w:hAnsi="Calibri" w:cs="Calibri"/>
      <w:lang w:eastAsia="en-CA"/>
    </w:rPr>
  </w:style>
  <w:style w:type="paragraph" w:styleId="Footer">
    <w:name w:val="footer"/>
    <w:basedOn w:val="Normal"/>
    <w:link w:val="FooterChar"/>
    <w:uiPriority w:val="99"/>
    <w:unhideWhenUsed/>
    <w:rsid w:val="00287277"/>
    <w:pPr>
      <w:tabs>
        <w:tab w:val="center" w:pos="4680"/>
        <w:tab w:val="right" w:pos="9360"/>
      </w:tabs>
    </w:pPr>
  </w:style>
  <w:style w:type="character" w:customStyle="1" w:styleId="FooterChar">
    <w:name w:val="Footer Char"/>
    <w:basedOn w:val="DefaultParagraphFont"/>
    <w:link w:val="Footer"/>
    <w:uiPriority w:val="99"/>
    <w:rsid w:val="00287277"/>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1944</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ARCAC</dc:creator>
  <cp:keywords/>
  <dc:description/>
  <cp:lastModifiedBy>ARCAC</cp:lastModifiedBy>
  <cp:revision>3</cp:revision>
  <dcterms:created xsi:type="dcterms:W3CDTF">2018-03-09T15:40:00Z</dcterms:created>
  <dcterms:modified xsi:type="dcterms:W3CDTF">2018-03-12T00:52:00Z</dcterms:modified>
</cp:coreProperties>
</file>